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1B55E49" Type="http://schemas.openxmlformats.org/officeDocument/2006/relationships/officeDocument" Target="word/document.xml"/><Relationship Id="RA46E179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69" w:line="216" w:lineRule="auto"/>
        <w:ind w:left="5400" w:right="1493" w:hanging="3795"/>
      </w:pPr>
      <w:r>
        <w:drawing>
          <wp:inline distT="0" distB="0" distL="0" distR="0">
            <wp:extent cx="4828899" cy="923795"/>
            <wp:effectExtent l="0" t="0" r="0" b="0"/>
            <wp:docPr id="2711" name="Picture 2711"/>
            <wp:cNvGraphicFramePr/>
            <a:graphic>
              <a:graphicData uri="http://schemas.openxmlformats.org/drawingml/2006/picture">
                <pic:pic xmlns:pic="http://schemas.openxmlformats.org/drawingml/2006/picture">
                  <pic:nvPicPr>
                    <pic:cNvPr id="2711" name="Picture 2711"/>
                    <pic:cNvPicPr/>
                  </pic:nvPicPr>
                  <pic:blipFill>
                    <a:blip r:embed="rId1"/>
                    <a:stretch>
                      <a:fillRect/>
                    </a:stretch>
                  </pic:blipFill>
                  <pic:spPr>
                    <a:xfrm>
                      <a:off x="0" y="0"/>
                      <a:ext cx="4828899" cy="923795"/>
                    </a:xfrm>
                    <a:prstGeom prst="rect">
                      <a:avLst/>
                    </a:prstGeom>
                  </pic:spPr>
                </pic:pic>
              </a:graphicData>
            </a:graphic>
          </wp:inline>
        </w:drawing>
      </w:r>
      <w:r>
        <w:rPr>
          <w:rFonts w:cs="Arial" w:hAnsi="Arial" w:eastAsia="Arial" w:ascii="Arial"/>
          <w:b w:val="1"/>
          <w:sz w:val="32"/>
        </w:rPr>
        <w:t xml:space="preserve"> </w:t>
      </w:r>
      <w:r>
        <w:rPr>
          <w:rFonts w:cs="Arial" w:hAnsi="Arial" w:eastAsia="Arial" w:ascii="Arial"/>
          <w:b w:val="1"/>
          <w:sz w:val="28"/>
        </w:rPr>
        <w:t xml:space="preserve">  </w:t>
      </w:r>
    </w:p>
    <w:p>
      <w:pPr>
        <w:spacing w:before="0" w:after="0" w:line="259" w:lineRule="auto"/>
        <w:ind w:left="10" w:right="7"/>
        <w:jc w:val="center"/>
      </w:pPr>
      <w:r>
        <w:rPr>
          <w:rFonts w:cs="Arial" w:hAnsi="Arial" w:eastAsia="Arial" w:ascii="Arial"/>
          <w:b w:val="1"/>
          <w:sz w:val="32"/>
        </w:rPr>
        <w:t xml:space="preserve">Metadata Librarian </w:t>
      </w:r>
    </w:p>
    <w:p>
      <w:pPr>
        <w:spacing w:before="0" w:after="0" w:line="259" w:lineRule="auto"/>
        <w:ind w:left="10" w:right="11"/>
        <w:jc w:val="center"/>
      </w:pPr>
      <w:r>
        <w:rPr>
          <w:rFonts w:cs="Arial" w:hAnsi="Arial" w:eastAsia="Arial" w:ascii="Arial"/>
          <w:b w:val="1"/>
          <w:sz w:val="32"/>
        </w:rPr>
        <w:t xml:space="preserve">(Metadata Management, Stellenbosch University Library) </w:t>
      </w:r>
    </w:p>
    <w:p>
      <w:pPr>
        <w:pStyle w:val="heading1"/>
        <w:spacing w:before="0" w:after="0" w:line="259" w:lineRule="auto"/>
        <w:ind w:left="10" w:right="4"/>
      </w:pPr>
      <w:r>
        <w:rPr/>
        <w:t xml:space="preserve"> (Ref. BIB/076/0322)  </w:t>
      </w:r>
    </w:p>
    <w:p>
      <w:pPr>
        <w:spacing w:before="0" w:after="235" w:line="259" w:lineRule="auto"/>
        <w:ind w:left="0" w:right="0" w:firstLine="0"/>
      </w:pPr>
      <w:r>
        <w:rPr>
          <w:rFonts w:cs="Calibri" w:hAnsi="Calibri" w:eastAsia="Calibri" w:ascii="Calibri"/>
          <w:sz w:val="22"/>
        </w:rPr>
        <w:t xml:space="preserve"> </w:t>
      </w:r>
    </w:p>
    <w:p>
      <w:pPr>
        <w:pStyle w:val="normal"/>
        <w:spacing w:before="0" w:after="5" w:line="250" w:lineRule="auto"/>
        <w:ind w:left="10" w:right="0"/>
      </w:pPr>
      <w:r>
        <w:rPr>
          <w:rFonts w:cs="Arial" w:hAnsi="Arial" w:eastAsia="Arial" w:ascii="Arial"/>
          <w:b w:val="1"/>
        </w:rPr>
        <w:t xml:space="preserve">Working hours</w:t>
      </w:r>
      <w:r>
        <w:rPr>
          <w:rFonts w:cs="Arial" w:hAnsi="Arial" w:eastAsia="Arial" w:ascii="Arial"/>
          <w:b w:val="1"/>
          <w:sz w:val="22"/>
        </w:rPr>
        <w:t xml:space="preserve">: </w:t>
      </w:r>
      <w:r>
        <w:rPr/>
        <w:t xml:space="preserve">Monday to Friday, 08:00-16:30</w:t>
      </w:r>
      <w:r>
        <w:rPr>
          <w:sz w:val="22"/>
        </w:rPr>
        <w:t xml:space="preserve"> </w:t>
      </w:r>
    </w:p>
    <w:p>
      <w:pPr>
        <w:spacing w:before="0" w:after="0" w:line="259" w:lineRule="auto"/>
        <w:ind w:left="0" w:right="0" w:firstLine="0"/>
      </w:pPr>
      <w:r>
        <w:rPr/>
        <w:t xml:space="preserve"> </w:t>
      </w:r>
    </w:p>
    <w:p>
      <w:pPr>
        <w:spacing w:before="0" w:after="284" w:line="250" w:lineRule="auto"/>
        <w:ind w:left="-5" w:right="0"/>
      </w:pPr>
      <w:r>
        <w:rPr>
          <w:rFonts w:cs="Arial" w:hAnsi="Arial" w:eastAsia="Arial" w:ascii="Arial"/>
          <w:b w:val="1"/>
        </w:rPr>
        <w:t xml:space="preserve">Duties: </w:t>
      </w:r>
    </w:p>
    <w:p>
      <w:pPr>
        <w:pStyle w:val="normal"/>
        <w:numPr>
          <w:ilvl w:val="0"/>
          <w:numId w:val="1"/>
        </w:numPr>
        <w:spacing w:before="0" w:after="5" w:line="250" w:lineRule="auto"/>
        <w:ind w:left="705" w:right="0" w:hanging="360"/>
      </w:pPr>
      <w:r>
        <w:rPr/>
        <w:t xml:space="preserve">Performing original cataloguing conforming to the latest international standards; </w:t>
      </w:r>
    </w:p>
    <w:p>
      <w:pPr>
        <w:pStyle w:val="normal"/>
        <w:numPr>
          <w:ilvl w:val="0"/>
          <w:numId w:val="1"/>
        </w:numPr>
        <w:spacing w:before="0" w:after="5" w:line="250" w:lineRule="auto"/>
        <w:ind w:left="705" w:right="0" w:hanging="360"/>
      </w:pPr>
      <w:r>
        <w:rPr/>
        <w:t xml:space="preserve">Classifying material using a variety of classification schemas; </w:t>
      </w:r>
    </w:p>
    <w:p>
      <w:pPr>
        <w:pStyle w:val="normal"/>
        <w:numPr>
          <w:ilvl w:val="0"/>
          <w:numId w:val="1"/>
        </w:numPr>
        <w:spacing w:before="0" w:after="5" w:line="250" w:lineRule="auto"/>
        <w:ind w:left="705" w:right="0" w:hanging="360"/>
      </w:pPr>
      <w:r>
        <w:rPr/>
        <w:t xml:space="preserve">Maintaining standards with regard to copy cataloguing, authority creation and control, data input, linked data and database maintenance; </w:t>
      </w:r>
    </w:p>
    <w:p>
      <w:pPr>
        <w:pStyle w:val="normal"/>
        <w:numPr>
          <w:ilvl w:val="0"/>
          <w:numId w:val="1"/>
        </w:numPr>
        <w:spacing w:before="0" w:after="5" w:line="250" w:lineRule="auto"/>
        <w:ind w:left="705" w:right="0" w:hanging="360"/>
      </w:pPr>
      <w:r>
        <w:rPr/>
        <w:t xml:space="preserve">Maintaining library catalogues and contributing to international catalogues and databases; </w:t>
      </w:r>
    </w:p>
    <w:p>
      <w:pPr>
        <w:pStyle w:val="normal"/>
        <w:numPr>
          <w:ilvl w:val="0"/>
          <w:numId w:val="1"/>
        </w:numPr>
        <w:spacing w:before="0" w:after="225" w:line="250" w:lineRule="auto"/>
        <w:ind w:left="705" w:right="0" w:hanging="360"/>
      </w:pPr>
      <w:r>
        <w:rPr/>
        <w:t xml:space="preserve">Performing other duties and projects as assigned. </w:t>
      </w:r>
    </w:p>
    <w:p>
      <w:pPr>
        <w:spacing w:before="0" w:after="284" w:line="250" w:lineRule="auto"/>
        <w:ind w:left="-5" w:right="0"/>
      </w:pPr>
      <w:r>
        <w:rPr>
          <w:rFonts w:cs="Arial" w:hAnsi="Arial" w:eastAsia="Arial" w:ascii="Arial"/>
          <w:b w:val="1"/>
        </w:rPr>
        <w:t xml:space="preserve">Requirements</w:t>
      </w:r>
      <w:r>
        <w:rPr>
          <w:rFonts w:cs="Arial" w:hAnsi="Arial" w:eastAsia="Arial" w:ascii="Arial"/>
          <w:b w:val="1"/>
          <w:sz w:val="22"/>
        </w:rPr>
        <w:t xml:space="preserve">: </w:t>
      </w:r>
    </w:p>
    <w:p>
      <w:pPr>
        <w:pStyle w:val="normal"/>
        <w:numPr>
          <w:ilvl w:val="0"/>
          <w:numId w:val="1"/>
        </w:numPr>
        <w:spacing w:before="0" w:after="5" w:line="250" w:lineRule="auto"/>
        <w:ind w:left="705" w:right="0" w:hanging="360"/>
      </w:pPr>
      <w:r>
        <w:rPr/>
        <w:t xml:space="preserve">A degree in Library and Information Science or similar qualification; </w:t>
      </w:r>
    </w:p>
    <w:p>
      <w:pPr>
        <w:pStyle w:val="normal"/>
        <w:numPr>
          <w:ilvl w:val="0"/>
          <w:numId w:val="1"/>
        </w:numPr>
        <w:spacing w:before="0" w:after="5" w:line="250" w:lineRule="auto"/>
        <w:ind w:left="705" w:right="0" w:hanging="360"/>
      </w:pPr>
      <w:r>
        <w:rPr/>
        <w:t xml:space="preserve">At least two years’ cataloguing experience; </w:t>
      </w:r>
    </w:p>
    <w:p>
      <w:pPr>
        <w:pStyle w:val="normal"/>
        <w:numPr>
          <w:ilvl w:val="0"/>
          <w:numId w:val="1"/>
        </w:numPr>
        <w:spacing w:before="0" w:after="5" w:line="250" w:lineRule="auto"/>
        <w:ind w:left="705" w:right="0" w:hanging="360"/>
      </w:pPr>
      <w:r>
        <w:rPr/>
        <w:t xml:space="preserve">Excellent knowledge of the following cataloguing standards and tools: Dewey decimal classification, MARC21, RDA, LC Subject Headings and LC Name Authorities;  </w:t>
      </w:r>
    </w:p>
    <w:p>
      <w:pPr>
        <w:pStyle w:val="normal"/>
        <w:numPr>
          <w:ilvl w:val="0"/>
          <w:numId w:val="1"/>
        </w:numPr>
        <w:spacing w:before="0" w:after="5" w:line="250" w:lineRule="auto"/>
        <w:ind w:left="705" w:right="0" w:hanging="360"/>
      </w:pPr>
      <w:r>
        <w:rPr/>
        <w:t xml:space="preserve">Excellent computer proficiency in a Windows environment and other office applications; </w:t>
      </w:r>
    </w:p>
    <w:p>
      <w:pPr>
        <w:pStyle w:val="normal"/>
        <w:numPr>
          <w:ilvl w:val="0"/>
          <w:numId w:val="1"/>
        </w:numPr>
        <w:spacing w:before="0" w:after="5" w:line="250" w:lineRule="auto"/>
        <w:ind w:left="705" w:right="0" w:hanging="360"/>
      </w:pPr>
      <w:r>
        <w:rPr/>
        <w:t xml:space="preserve">Accuracy and attention to detail; </w:t>
      </w:r>
    </w:p>
    <w:p>
      <w:pPr>
        <w:pStyle w:val="normal"/>
        <w:numPr>
          <w:ilvl w:val="0"/>
          <w:numId w:val="1"/>
        </w:numPr>
        <w:spacing w:before="0" w:after="5" w:line="250" w:lineRule="auto"/>
        <w:ind w:left="705" w:right="0" w:hanging="360"/>
      </w:pPr>
      <w:r>
        <w:rPr/>
        <w:t xml:space="preserve">Sound judgement and the ability to solve problems; </w:t>
      </w:r>
    </w:p>
    <w:p>
      <w:pPr>
        <w:pStyle w:val="normal"/>
        <w:numPr>
          <w:ilvl w:val="0"/>
          <w:numId w:val="1"/>
        </w:numPr>
        <w:spacing w:before="0" w:after="5" w:line="250" w:lineRule="auto"/>
        <w:ind w:left="705" w:right="0" w:hanging="360"/>
      </w:pPr>
      <w:r>
        <w:rPr/>
        <w:t xml:space="preserve">The ability to analyse, interpret and organise information</w:t>
      </w:r>
      <w:r>
        <w:rPr>
          <w:rFonts w:cs="Calibri" w:hAnsi="Calibri" w:eastAsia="Calibri" w:ascii="Calibri"/>
          <w:sz w:val="22"/>
        </w:rPr>
        <w:t xml:space="preserve">;</w:t>
      </w:r>
      <w:r>
        <w:rPr>
          <w:sz w:val="22"/>
        </w:rPr>
        <w:t xml:space="preserve"> </w:t>
      </w:r>
    </w:p>
    <w:p>
      <w:pPr>
        <w:pStyle w:val="normal"/>
        <w:numPr>
          <w:ilvl w:val="0"/>
          <w:numId w:val="1"/>
        </w:numPr>
        <w:spacing w:before="0" w:after="26" w:line="250" w:lineRule="auto"/>
        <w:ind w:left="705" w:right="0" w:hanging="360"/>
      </w:pPr>
      <w:r>
        <w:rPr/>
        <w:t xml:space="preserve">Good interpersonal and teamwork skills, as well as the ability to work independently;</w:t>
      </w:r>
      <w:r>
        <w:rPr>
          <w:sz w:val="22"/>
        </w:rPr>
        <w:t xml:space="preserve"> </w:t>
      </w:r>
    </w:p>
    <w:p>
      <w:pPr>
        <w:pStyle w:val="normal"/>
        <w:numPr>
          <w:ilvl w:val="0"/>
          <w:numId w:val="1"/>
        </w:numPr>
        <w:spacing w:before="0" w:after="185" w:line="250" w:lineRule="auto"/>
        <w:ind w:left="705" w:right="0" w:hanging="360"/>
      </w:pPr>
      <w:r>
        <w:rPr/>
        <w:t xml:space="preserve">Good time management skills and adaptability. </w:t>
      </w:r>
    </w:p>
    <w:p>
      <w:pPr>
        <w:spacing w:before="0" w:after="10" w:line="250" w:lineRule="auto"/>
        <w:ind w:left="-5" w:right="0"/>
      </w:pPr>
      <w:r>
        <w:rPr>
          <w:rFonts w:cs="Arial" w:hAnsi="Arial" w:eastAsia="Arial" w:ascii="Arial"/>
          <w:b w:val="1"/>
        </w:rPr>
        <w:t xml:space="preserve">Recommendations: </w:t>
      </w:r>
    </w:p>
    <w:p>
      <w:pPr>
        <w:spacing w:before="0" w:after="5" w:line="259" w:lineRule="auto"/>
        <w:ind w:left="0" w:right="0" w:firstLine="0"/>
      </w:pPr>
      <w:r>
        <w:rPr>
          <w:rFonts w:cs="Segoe UI" w:hAnsi="Segoe UI" w:eastAsia="Segoe UI" w:ascii="Segoe UI"/>
          <w:sz w:val="20"/>
        </w:rPr>
        <w:t xml:space="preserve"> </w:t>
      </w:r>
    </w:p>
    <w:p>
      <w:pPr>
        <w:pStyle w:val="normal"/>
        <w:numPr>
          <w:ilvl w:val="0"/>
          <w:numId w:val="1"/>
        </w:numPr>
        <w:spacing w:before="0" w:after="5" w:line="250" w:lineRule="auto"/>
        <w:ind w:left="705" w:right="0" w:hanging="360"/>
      </w:pPr>
      <w:r>
        <w:rPr/>
        <w:t xml:space="preserve">Knowledge of integrated library systems and content management systems; </w:t>
      </w:r>
    </w:p>
    <w:p>
      <w:pPr>
        <w:pStyle w:val="normal"/>
        <w:numPr>
          <w:ilvl w:val="0"/>
          <w:numId w:val="1"/>
        </w:numPr>
        <w:spacing w:before="0" w:after="5" w:line="250" w:lineRule="auto"/>
        <w:ind w:left="705" w:right="0" w:hanging="360"/>
      </w:pPr>
      <w:r>
        <w:rPr/>
        <w:t xml:space="preserve">Experience with using the Alma computer system, OCLC Connexion, Dublin Core metadata structure, or other metadata standards and schemas; </w:t>
      </w:r>
    </w:p>
    <w:p>
      <w:pPr>
        <w:pStyle w:val="normal"/>
        <w:numPr>
          <w:ilvl w:val="0"/>
          <w:numId w:val="1"/>
        </w:numPr>
        <w:spacing w:before="0" w:after="5" w:line="250" w:lineRule="auto"/>
        <w:ind w:left="705" w:right="0" w:hanging="360"/>
      </w:pPr>
      <w:r>
        <w:rPr/>
        <w:t xml:space="preserve">Experience of working in an academic library or the library of a research institution; </w:t>
      </w:r>
    </w:p>
    <w:p>
      <w:pPr>
        <w:pStyle w:val="normal"/>
        <w:numPr>
          <w:ilvl w:val="0"/>
          <w:numId w:val="1"/>
        </w:numPr>
        <w:spacing w:before="0" w:after="5" w:line="250" w:lineRule="auto"/>
        <w:ind w:left="705" w:right="0" w:hanging="360"/>
      </w:pPr>
      <w:r>
        <w:rPr/>
        <w:t xml:space="preserve">Good written and verbal communication skills; </w:t>
      </w:r>
    </w:p>
    <w:p>
      <w:pPr>
        <w:pStyle w:val="normal"/>
        <w:numPr>
          <w:ilvl w:val="0"/>
          <w:numId w:val="1"/>
        </w:numPr>
        <w:spacing w:before="0" w:after="5" w:line="250" w:lineRule="auto"/>
        <w:ind w:left="705" w:right="0" w:hanging="360"/>
      </w:pPr>
      <w:r>
        <w:rPr/>
        <w:t xml:space="preserve">Experience with NACO (Name Authority Cooperative Programme). </w:t>
      </w:r>
    </w:p>
    <w:p>
      <w:pPr>
        <w:spacing w:before="0" w:after="0" w:line="259" w:lineRule="auto"/>
        <w:ind w:left="720" w:right="0" w:firstLine="0"/>
      </w:pPr>
      <w:r>
        <w:rPr/>
        <w:t xml:space="preserve"> </w:t>
      </w:r>
    </w:p>
    <w:p>
      <w:pPr>
        <w:pStyle w:val="normal"/>
        <w:spacing w:before="0" w:after="5" w:line="250" w:lineRule="auto"/>
        <w:ind w:left="10" w:right="0"/>
      </w:pPr>
      <w:r>
        <w:rPr>
          <w:rFonts w:cs="Arial" w:hAnsi="Arial" w:eastAsia="Arial" w:ascii="Arial"/>
          <w:b w:val="1"/>
        </w:rPr>
        <w:t xml:space="preserve">Commencement of duties:</w:t>
      </w:r>
      <w:r>
        <w:rPr>
          <w:rFonts w:cs="Arial" w:hAnsi="Arial" w:eastAsia="Arial" w:ascii="Arial"/>
          <w:b w:val="1"/>
          <w:sz w:val="22"/>
        </w:rPr>
        <w:t xml:space="preserve"> </w:t>
      </w:r>
      <w:r>
        <w:rPr/>
        <w:t xml:space="preserve">1 July 2022 or as soon as possible thereafter </w:t>
      </w:r>
    </w:p>
    <w:p>
      <w:pPr>
        <w:spacing w:before="0" w:after="0" w:line="259" w:lineRule="auto"/>
        <w:ind w:left="0" w:right="0" w:firstLine="0"/>
      </w:pPr>
      <w:r>
        <w:rPr>
          <w:rFonts w:cs="Arial" w:hAnsi="Arial" w:eastAsia="Arial" w:ascii="Arial"/>
          <w:b w:val="1"/>
        </w:rPr>
        <w:t xml:space="preserve"> </w:t>
      </w:r>
    </w:p>
    <w:p>
      <w:pPr>
        <w:pStyle w:val="normal"/>
        <w:spacing w:before="0" w:after="5" w:line="250" w:lineRule="auto"/>
        <w:ind w:left="10" w:right="0"/>
      </w:pPr>
      <w:r>
        <w:rPr>
          <w:rFonts w:cs="Arial" w:hAnsi="Arial" w:eastAsia="Arial" w:ascii="Arial"/>
          <w:b w:val="1"/>
        </w:rPr>
        <w:t xml:space="preserve">Closing date</w:t>
      </w:r>
      <w:r>
        <w:rPr>
          <w:rFonts w:cs="Arial" w:hAnsi="Arial" w:eastAsia="Arial" w:ascii="Arial"/>
          <w:b w:val="1"/>
          <w:sz w:val="22"/>
        </w:rPr>
        <w:t xml:space="preserve">:</w:t>
      </w:r>
      <w:r>
        <w:rPr>
          <w:sz w:val="22"/>
        </w:rPr>
        <w:t xml:space="preserve"> </w:t>
      </w:r>
      <w:r>
        <w:rPr/>
        <w:t xml:space="preserve">20 April 2022 </w:t>
      </w:r>
    </w:p>
    <w:p>
      <w:pPr>
        <w:spacing w:before="0" w:after="0" w:line="259" w:lineRule="auto"/>
        <w:ind w:left="0" w:right="0" w:firstLine="0"/>
      </w:pPr>
      <w:r>
        <w:rPr>
          <w:rFonts w:cs="Arial" w:hAnsi="Arial" w:eastAsia="Arial" w:ascii="Arial"/>
          <w:b w:val="1"/>
          <w:sz w:val="22"/>
        </w:rPr>
        <w:t xml:space="preserve"> </w:t>
      </w:r>
    </w:p>
    <w:p>
      <w:pPr>
        <w:pStyle w:val="normal"/>
        <w:spacing w:before="0" w:after="5" w:line="250" w:lineRule="auto"/>
        <w:ind w:left="10" w:right="0"/>
      </w:pPr>
      <w:r>
        <w:rPr>
          <w:rFonts w:cs="Arial" w:hAnsi="Arial" w:eastAsia="Arial" w:ascii="Arial"/>
          <w:b w:val="1"/>
        </w:rPr>
        <w:t xml:space="preserve">Enquiries regarding this position:</w:t>
      </w:r>
      <w:r>
        <w:rPr/>
        <w:t xml:space="preserve">  Ms. Rachel Janse van Rensburg on </w:t>
      </w:r>
      <w:r>
        <w:rPr/>
        <w:t xml:space="preserve">021 808 4888, </w:t>
      </w:r>
      <w:r>
        <w:rPr/>
        <w:t xml:space="preserve">or at </w:t>
      </w:r>
      <w:r>
        <w:rPr>
          <w:color w:val="0000ff"/>
          <w:u w:val="single" w:color="0000ff"/>
        </w:rPr>
        <w:t xml:space="preserve">racheljvr@sun.ac.za</w:t>
      </w:r>
      <w:r>
        <w:rPr/>
        <w:t xml:space="preserve">   </w:t>
      </w:r>
    </w:p>
    <w:p>
      <w:pPr>
        <w:spacing w:before="0" w:after="0" w:line="259" w:lineRule="auto"/>
        <w:ind w:left="0" w:right="0" w:firstLine="0"/>
      </w:pPr>
      <w:r>
        <w:rPr>
          <w:rFonts w:cs="Arial" w:hAnsi="Arial" w:eastAsia="Arial" w:ascii="Arial"/>
          <w:b w:val="1"/>
          <w:sz w:val="22"/>
        </w:rPr>
        <w:t xml:space="preserve"> </w:t>
      </w:r>
    </w:p>
    <w:p>
      <w:pPr>
        <w:spacing w:before="0" w:after="0" w:line="250" w:lineRule="auto"/>
        <w:ind w:left="-5" w:right="0"/>
      </w:pPr>
      <w:r>
        <w:rPr>
          <w:rFonts w:cs="Arial" w:hAnsi="Arial" w:eastAsia="Arial" w:ascii="Arial"/>
          <w:b w:val="1"/>
        </w:rPr>
        <w:t xml:space="preserve">Enquiries regarding remuneration/benefits as well as technical assistance with the electronic application process:</w:t>
      </w:r>
      <w:r>
        <w:rPr/>
        <w:t xml:space="preserve">  Human Resources Client Service Centre on 021 808 2753, or at  </w:t>
      </w:r>
      <w:r>
        <w:rPr>
          <w:color w:val="0000ff"/>
          <w:u w:val="single" w:color="0000ff"/>
        </w:rPr>
        <w:t xml:space="preserve">sun-e-hr@sun.ac.za</w:t>
      </w:r>
      <w:r>
        <w:rPr/>
        <w:t xml:space="preserve">  </w:t>
      </w:r>
    </w:p>
    <w:p>
      <w:pPr>
        <w:spacing w:before="0" w:after="0" w:line="259" w:lineRule="auto"/>
        <w:ind w:left="0" w:right="0" w:firstLine="0"/>
      </w:pPr>
      <w:r>
        <w:rPr>
          <w:sz w:val="22"/>
        </w:rPr>
        <w:t xml:space="preserve"> </w:t>
      </w:r>
    </w:p>
    <w:p>
      <w:pPr>
        <w:spacing w:before="0" w:after="0" w:line="268" w:lineRule="auto"/>
        <w:ind w:left="-5" w:right="0"/>
      </w:pPr>
      <w:r>
        <w:rPr>
          <w:sz w:val="22"/>
        </w:rPr>
        <w:t xml:space="preserve">-------------------------------------------------------------------------------------------------------------------------------------------------- </w:t>
      </w:r>
    </w:p>
    <w:p>
      <w:pPr>
        <w:spacing w:before="0" w:after="0" w:line="259" w:lineRule="auto"/>
        <w:ind w:left="0" w:right="0" w:firstLine="0"/>
      </w:pPr>
      <w:r>
        <w:rPr>
          <w:rFonts w:cs="Arial" w:hAnsi="Arial" w:eastAsia="Arial" w:ascii="Arial"/>
          <w:i w:val="1"/>
          <w:sz w:val="22"/>
        </w:rPr>
        <w:t xml:space="preserve"> </w:t>
      </w:r>
    </w:p>
    <w:p>
      <w:pPr>
        <w:spacing w:before="0" w:after="0" w:line="249" w:lineRule="auto"/>
        <w:ind w:left="-5" w:right="0"/>
      </w:pPr>
      <w:r>
        <w:rPr>
          <w:rFonts w:cs="Arial" w:hAnsi="Arial" w:eastAsia="Arial" w:ascii="Arial"/>
          <w:i w:val="1"/>
          <w:sz w:val="22"/>
        </w:rPr>
        <w:t xml:space="preserve">The University is committed to employment equity (EE), and appointments will be made in line with the EE plan for the specific environment as well as the institutional EE Plan of Stellenbosch University. </w:t>
      </w:r>
    </w:p>
    <w:p>
      <w:pPr>
        <w:spacing w:before="0" w:after="0" w:line="259" w:lineRule="auto"/>
        <w:ind w:left="0" w:right="0" w:firstLine="0"/>
      </w:pPr>
      <w:r>
        <w:rPr>
          <w:rFonts w:cs="Arial" w:hAnsi="Arial" w:eastAsia="Arial" w:ascii="Arial"/>
          <w:i w:val="1"/>
          <w:sz w:val="22"/>
        </w:rPr>
        <w:t xml:space="preserve"> </w:t>
      </w:r>
    </w:p>
    <w:p>
      <w:pPr>
        <w:spacing w:before="0" w:after="225" w:line="249" w:lineRule="auto"/>
        <w:ind w:left="-5" w:right="0"/>
      </w:pPr>
      <w:r>
        <w:rPr>
          <w:rFonts w:cs="Arial" w:hAnsi="Arial" w:eastAsia="Arial" w:ascii="Arial"/>
          <w:i w:val="1"/>
          <w:sz w:val="22"/>
        </w:rPr>
        <w:t xml:space="preserve">The University reserves the right not to make an appointment. </w:t>
      </w:r>
    </w:p>
    <w:p>
      <w:pPr>
        <w:spacing w:before="0" w:after="215" w:line="259" w:lineRule="auto"/>
        <w:ind w:left="0" w:right="0" w:firstLine="0"/>
      </w:pPr>
      <w:r>
        <w:rPr>
          <w:rFonts w:cs="Arial" w:hAnsi="Arial" w:eastAsia="Arial" w:ascii="Arial"/>
          <w:b w:val="1"/>
          <w:sz w:val="22"/>
        </w:rPr>
        <w:t xml:space="preserve"> </w:t>
      </w:r>
    </w:p>
    <w:p>
      <w:pPr>
        <w:spacing w:before="0" w:after="205" w:line="268" w:lineRule="auto"/>
        <w:ind w:left="-5" w:right="0"/>
      </w:pPr>
      <w:r>
        <w:rPr>
          <w:sz w:val="22"/>
        </w:rPr>
        <w:t xml:space="preserve">Your application, comprising a </w:t>
      </w:r>
      <w:r>
        <w:rPr>
          <w:rFonts w:cs="Arial" w:hAnsi="Arial" w:eastAsia="Arial" w:ascii="Arial"/>
          <w:b w:val="1"/>
          <w:sz w:val="22"/>
        </w:rPr>
        <w:t xml:space="preserve">comprehensive curriculum vitae (including the names and e-mail addresses of at least three referees)</w:t>
      </w:r>
      <w:r>
        <w:rPr>
          <w:sz w:val="22"/>
        </w:rPr>
        <w:t xml:space="preserve">, must reach the University before or on the closing date of the advertised post.  </w:t>
      </w:r>
    </w:p>
    <w:p>
      <w:pPr>
        <w:spacing w:before="0" w:after="218" w:line="259" w:lineRule="auto"/>
        <w:ind w:left="0" w:right="0" w:firstLine="0"/>
      </w:pPr>
      <w:r>
        <w:rPr>
          <w:sz w:val="22"/>
        </w:rPr>
        <w:t xml:space="preserve"> </w:t>
      </w:r>
    </w:p>
    <w:p>
      <w:pPr>
        <w:spacing w:before="0" w:after="214" w:line="259" w:lineRule="auto"/>
        <w:ind w:left="0" w:right="0" w:firstLine="0"/>
      </w:pPr>
      <w:r>
        <w:rPr>
          <w:rFonts w:cs="Arial" w:hAnsi="Arial" w:eastAsia="Arial" w:ascii="Arial"/>
          <w:b w:val="1"/>
          <w:sz w:val="22"/>
        </w:rPr>
        <w:t xml:space="preserve"> </w:t>
      </w:r>
    </w:p>
    <w:p>
      <w:pPr>
        <w:spacing w:before="0" w:after="194" w:line="280" w:lineRule="auto"/>
        <w:ind w:left="-5" w:right="-13" w:hanging="10"/>
      </w:pPr>
      <w:r>
        <w:rPr>
          <w:rFonts w:cs="Arial" w:hAnsi="Arial" w:eastAsia="Arial" w:ascii="Arial"/>
          <w:b w:val="1"/>
          <w:color w:val="ff0000"/>
          <w:sz w:val="22"/>
        </w:rPr>
        <w:t xml:space="preserve">APPLY ONLINE AT </w:t>
      </w:r>
      <w:hyperlink r:id="hyperlink2781">
        <w:r>
          <w:rPr>
            <w:rFonts w:cs="Arial" w:hAnsi="Arial" w:eastAsia="Arial" w:ascii="Arial"/>
            <w:b w:val="1"/>
            <w:color w:val="0000ff"/>
            <w:sz w:val="22"/>
            <w:u w:val="single" w:color="0000ff"/>
          </w:rPr>
          <w:t xml:space="preserve">https://www.sun.ac.za/english/careers</w:t>
        </w:r>
      </w:hyperlink>
      <w:hyperlink r:id="hyperlink2781">
        <w:r>
          <w:rPr>
            <w:rFonts w:cs="Arial" w:hAnsi="Arial" w:eastAsia="Arial" w:ascii="Arial"/>
            <w:b w:val="1"/>
            <w:color w:val="ff0000"/>
            <w:sz w:val="22"/>
          </w:rPr>
          <w:t xml:space="preserve"> </w:t>
        </w:r>
      </w:hyperlink>
      <w:r>
        <w:rPr>
          <w:rFonts w:cs="Arial" w:hAnsi="Arial" w:eastAsia="Arial" w:ascii="Arial"/>
          <w:b w:val="1"/>
          <w:color w:val="ff0000"/>
          <w:sz w:val="22"/>
        </w:rPr>
        <w:t xml:space="preserve">BY USING THE </w:t>
      </w:r>
      <w:r>
        <w:rPr>
          <w:rFonts w:cs="Arial" w:hAnsi="Arial" w:eastAsia="Arial" w:ascii="Arial"/>
          <w:b w:val="1"/>
          <w:i w:val="1"/>
          <w:color w:val="ff0000"/>
          <w:sz w:val="22"/>
          <w:u w:val="single" w:color="ff0000"/>
        </w:rPr>
        <w:t xml:space="preserve">APPLY NOW LINK</w:t>
      </w:r>
      <w:r>
        <w:rPr>
          <w:rFonts w:cs="Arial" w:hAnsi="Arial" w:eastAsia="Arial" w:ascii="Arial"/>
          <w:b w:val="1"/>
          <w:color w:val="ff0000"/>
          <w:sz w:val="22"/>
        </w:rPr>
        <w:t xml:space="preserve"> AT THE TOP RIGHT-HAND CORNER OF THE SPECIFIC VACANCY PAGE. </w:t>
      </w:r>
    </w:p>
    <w:p>
      <w:pPr>
        <w:spacing w:before="0" w:after="218" w:line="259" w:lineRule="auto"/>
        <w:ind w:left="0" w:right="0" w:firstLine="0"/>
      </w:pPr>
      <w:r>
        <w:rPr>
          <w:sz w:val="22"/>
        </w:rPr>
        <w:t xml:space="preserve"> </w:t>
      </w:r>
    </w:p>
    <w:p>
      <w:pPr>
        <w:spacing w:before="0" w:after="215" w:line="259" w:lineRule="auto"/>
        <w:ind w:left="0" w:right="0" w:firstLine="0"/>
      </w:pPr>
      <w:r>
        <w:rPr>
          <w:rFonts w:cs="Arial" w:hAnsi="Arial" w:eastAsia="Arial" w:ascii="Arial"/>
          <w:i w:val="1"/>
          <w:sz w:val="22"/>
        </w:rPr>
        <w:t xml:space="preserve"> </w:t>
      </w:r>
    </w:p>
    <w:p>
      <w:pPr>
        <w:spacing w:before="0" w:after="225" w:line="249" w:lineRule="auto"/>
        <w:ind w:left="-5" w:right="0"/>
      </w:pPr>
      <w:r>
        <w:rPr>
          <w:rFonts w:cs="Arial" w:hAnsi="Arial" w:eastAsia="Arial" w:ascii="Arial"/>
          <w:i w:val="1"/>
          <w:sz w:val="22"/>
        </w:rPr>
        <w:t xml:space="preserve">The University reserves the right to investigate qualifications and conduct background checks on all candidates. </w:t>
      </w:r>
    </w:p>
    <w:p>
      <w:pPr>
        <w:spacing w:before="0" w:after="213" w:line="259" w:lineRule="auto"/>
        <w:ind w:left="0" w:right="0" w:firstLine="0"/>
      </w:pPr>
      <w:r>
        <w:rPr>
          <w:rFonts w:cs="Arial" w:hAnsi="Arial" w:eastAsia="Arial" w:ascii="Arial"/>
          <w:b w:val="1"/>
          <w:i w:val="1"/>
          <w:sz w:val="22"/>
        </w:rPr>
        <w:t xml:space="preserve"> </w:t>
      </w:r>
    </w:p>
    <w:p>
      <w:pPr>
        <w:spacing w:before="0" w:after="194" w:line="278" w:lineRule="auto"/>
        <w:ind w:left="-5" w:right="-13"/>
      </w:pPr>
      <w:r>
        <w:rPr>
          <w:rFonts w:cs="Arial" w:hAnsi="Arial" w:eastAsia="Arial" w:ascii="Arial"/>
          <w:b w:val="1"/>
          <w:i w:val="1"/>
          <w:sz w:val="22"/>
        </w:rPr>
        <w:t xml:space="preserve">Should no feedback be received from the University within four to six weeks of the closing date, kindly accept that your application did not succeed. </w:t>
      </w:r>
    </w:p>
    <w:p>
      <w:pPr>
        <w:spacing w:before="0" w:after="0" w:line="259" w:lineRule="auto"/>
        <w:ind w:left="0" w:right="0" w:firstLine="0"/>
      </w:pPr>
      <w:r>
        <w:rPr>
          <w:rFonts w:cs="Arial" w:hAnsi="Arial" w:eastAsia="Arial" w:ascii="Arial"/>
          <w:i w:val="1"/>
          <w:sz w:val="22"/>
        </w:rPr>
        <w:t xml:space="preserve"> </w:t>
      </w:r>
    </w:p>
    <w:p>
      <w:pPr>
        <w:spacing w:before="0" w:after="0" w:line="259" w:lineRule="auto"/>
        <w:ind w:left="0" w:right="0" w:firstLine="0"/>
      </w:pPr>
      <w:r>
        <w:rPr>
          <w:sz w:val="20"/>
        </w:rPr>
        <w:t xml:space="preserve"> </w:t>
      </w:r>
    </w:p>
    <w:p>
      <w:pPr>
        <w:spacing w:before="0" w:after="0" w:line="259" w:lineRule="auto"/>
        <w:ind w:left="0" w:right="0" w:firstLine="0"/>
      </w:pPr>
      <w:r>
        <w:rPr>
          <w:sz w:val="20"/>
        </w:rPr>
        <w:t xml:space="preserve"> </w:t>
      </w:r>
    </w:p>
    <w:p>
      <w:pPr>
        <w:spacing w:before="0" w:after="45" w:line="259" w:lineRule="auto"/>
        <w:ind w:left="-29" w:right="-24" w:firstLine="0"/>
      </w:pPr>
      <w:r>
        <w:rPr>
          <w:rFonts w:cs="Calibri" w:hAnsi="Calibri" w:eastAsia="Calibri" w:ascii="Calibri"/>
          <w:sz w:val="22"/>
        </w:rPr>
        <mc:AlternateContent>
          <mc:Choice Requires="wpg">
            <w:drawing>
              <wp:inline distT="0" distB="0" distL="0" distR="0">
                <wp:extent cx="6894576" cy="18288"/>
                <wp:docPr id="5403" name="Group 5403"/>
                <wp:cNvGraphicFramePr/>
                <a:graphic>
                  <a:graphicData uri="http://schemas.microsoft.com/office/word/2010/wordprocessingGroup">
                    <wpg:wgp>
                      <wpg:cNvGrpSpPr/>
                      <wpg:grpSpPr>
                        <a:xfrm>
                          <a:off x="0" y="0"/>
                          <a:ext cx="6894576" cy="18288"/>
                          <a:chOff x="0" y="0"/>
                          <a:chExt cx="6894576" cy="18288"/>
                        </a:xfrm>
                      </wpg:grpSpPr>
                      <wps:wsp>
                        <wps:cNvPr id="6208" name="Shape 6208"/>
                        <wps:cNvSpPr/>
                        <wps:spPr>
                          <a:xfrm>
                            <a:off x="0" y="0"/>
                            <a:ext cx="6894576" cy="18288"/>
                          </a:xfrm>
                          <a:custGeom>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5403" style="width:542.88pt;height:1.44pt;mso-position-horizontal-relative:char;mso-position-vertical-relative:line" coordsize="68945,182">
                <v:shape id="Shape 6209"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pPr>
        <w:spacing w:before="0" w:after="0" w:line="259" w:lineRule="auto"/>
        <w:ind w:left="0" w:right="0" w:firstLine="0"/>
      </w:pPr>
      <w:r>
        <w:rPr>
          <w:sz w:val="20"/>
        </w:rPr>
        <w:t xml:space="preserve"> </w:t>
      </w:r>
    </w:p>
    <w:p>
      <w:pPr>
        <w:spacing w:before="0" w:after="0" w:line="259" w:lineRule="auto"/>
        <w:ind w:left="0" w:right="0" w:firstLine="0"/>
      </w:pPr>
      <w:r>
        <w:rPr>
          <w:sz w:val="20"/>
        </w:rPr>
        <w:t xml:space="preserve"> </w:t>
      </w:r>
    </w:p>
    <w:p>
      <w:pPr>
        <w:spacing w:before="0" w:after="0" w:line="259" w:lineRule="auto"/>
        <w:ind w:left="0" w:right="0" w:firstLine="0"/>
      </w:pPr>
      <w:r>
        <w:rPr>
          <w:sz w:val="20"/>
        </w:rPr>
        <w:t xml:space="preserve"> </w:t>
      </w:r>
    </w:p>
    <w:p>
      <w:pPr>
        <w:spacing w:before="0" w:after="1" w:line="259" w:lineRule="auto"/>
        <w:ind w:left="0" w:right="0" w:firstLine="0"/>
      </w:pPr>
      <w:r>
        <w:rPr>
          <w:sz w:val="20"/>
        </w:rPr>
        <w:t xml:space="preserve"> </w:t>
      </w:r>
    </w:p>
    <w:p>
      <w:pPr>
        <w:spacing w:before="0" w:after="0" w:line="259" w:lineRule="auto"/>
        <w:ind w:left="0" w:right="0" w:firstLine="0"/>
      </w:pPr>
      <w:r>
        <w:rPr>
          <w:sz w:val="20"/>
        </w:rPr>
        <w:t xml:space="preserve"> 	 </w:t>
      </w:r>
    </w:p>
    <w:p>
      <w:pPr>
        <w:spacing w:before="0" w:after="247" w:line="259" w:lineRule="auto"/>
        <w:ind w:left="0" w:right="1501" w:firstLine="0"/>
        <w:jc w:val="right"/>
      </w:pPr>
      <w:r>
        <w:drawing>
          <wp:inline distT="0" distB="0" distL="0" distR="0">
            <wp:extent cx="4867221" cy="895025"/>
            <wp:effectExtent l="0" t="0" r="0" b="0"/>
            <wp:docPr id="2879" name="Picture 2879"/>
            <wp:cNvGraphicFramePr/>
            <a:graphic>
              <a:graphicData uri="http://schemas.openxmlformats.org/drawingml/2006/picture">
                <pic:pic xmlns:pic="http://schemas.openxmlformats.org/drawingml/2006/picture">
                  <pic:nvPicPr>
                    <pic:cNvPr id="2879" name="Picture 2879"/>
                    <pic:cNvPicPr/>
                  </pic:nvPicPr>
                  <pic:blipFill>
                    <a:blip r:embed="rId2"/>
                    <a:stretch>
                      <a:fillRect/>
                    </a:stretch>
                  </pic:blipFill>
                  <pic:spPr>
                    <a:xfrm>
                      <a:off x="0" y="0"/>
                      <a:ext cx="4867221" cy="895025"/>
                    </a:xfrm>
                    <a:prstGeom prst="rect">
                      <a:avLst/>
                    </a:prstGeom>
                  </pic:spPr>
                </pic:pic>
              </a:graphicData>
            </a:graphic>
          </wp:inline>
        </w:drawing>
      </w:r>
      <w:r>
        <w:rPr>
          <w:rFonts w:cs="Calibri" w:hAnsi="Calibri" w:eastAsia="Calibri" w:ascii="Calibri"/>
          <w:sz w:val="22"/>
        </w:rPr>
        <w:t xml:space="preserve"> </w:t>
      </w:r>
    </w:p>
    <w:p>
      <w:pPr>
        <w:spacing w:before="0" w:after="0" w:line="259" w:lineRule="auto"/>
        <w:ind w:left="10" w:right="11"/>
        <w:jc w:val="center"/>
      </w:pPr>
      <w:r>
        <w:rPr>
          <w:rFonts w:cs="Arial" w:hAnsi="Arial" w:eastAsia="Arial" w:ascii="Arial"/>
          <w:b w:val="1"/>
          <w:sz w:val="32"/>
        </w:rPr>
        <w:t xml:space="preserve"> Metadatabibliotekaris </w:t>
      </w:r>
    </w:p>
    <w:p>
      <w:pPr>
        <w:spacing w:before="0" w:after="0" w:line="259" w:lineRule="auto"/>
        <w:ind w:left="10" w:right="6"/>
        <w:jc w:val="center"/>
      </w:pPr>
      <w:r>
        <w:rPr>
          <w:rFonts w:cs="Arial" w:hAnsi="Arial" w:eastAsia="Arial" w:ascii="Arial"/>
          <w:b w:val="1"/>
          <w:sz w:val="32"/>
        </w:rPr>
        <w:t xml:space="preserve">(Metadatabestuur, Universiteit Stellenbosch Biblioteek)</w:t>
      </w:r>
      <w:r>
        <w:rPr/>
        <w:t xml:space="preserve">  </w:t>
      </w:r>
    </w:p>
    <w:p>
      <w:pPr>
        <w:pStyle w:val="heading1"/>
        <w:spacing w:before="0" w:after="0" w:line="259" w:lineRule="auto"/>
        <w:ind w:left="10" w:right="2"/>
      </w:pPr>
      <w:r>
        <w:rPr/>
        <w:t xml:space="preserve">(Verw. BIB/076/0322)</w:t>
      </w:r>
      <w:r>
        <w:rPr>
          <w:rFonts w:cs="Arial" w:hAnsi="Arial" w:eastAsia="Arial" w:ascii="Arial"/>
          <w:b w:val="1"/>
          <w:sz w:val="32"/>
        </w:rPr>
        <w:t xml:space="preserve"> </w:t>
      </w:r>
    </w:p>
    <w:p>
      <w:pPr>
        <w:spacing w:before="0" w:after="0" w:line="259" w:lineRule="auto"/>
        <w:ind w:left="84" w:right="0" w:firstLine="0"/>
        <w:jc w:val="center"/>
      </w:pPr>
      <w:r>
        <w:rPr>
          <w:rFonts w:cs="Arial" w:hAnsi="Arial" w:eastAsia="Arial" w:ascii="Arial"/>
          <w:b w:val="1"/>
          <w:sz w:val="32"/>
        </w:rPr>
        <w:t xml:space="preserve"> </w:t>
      </w:r>
    </w:p>
    <w:p>
      <w:pPr>
        <w:pStyle w:val="normal"/>
        <w:spacing w:before="0" w:after="5" w:line="250" w:lineRule="auto"/>
        <w:ind w:left="10" w:right="0"/>
      </w:pPr>
      <w:r>
        <w:rPr>
          <w:rFonts w:cs="Arial" w:hAnsi="Arial" w:eastAsia="Arial" w:ascii="Arial"/>
          <w:b w:val="1"/>
        </w:rPr>
        <w:t xml:space="preserve">Werksure:</w:t>
      </w:r>
      <w:r>
        <w:rPr>
          <w:rFonts w:cs="Arial" w:hAnsi="Arial" w:eastAsia="Arial" w:ascii="Arial"/>
          <w:b w:val="1"/>
          <w:sz w:val="22"/>
        </w:rPr>
        <w:t xml:space="preserve"> </w:t>
      </w:r>
      <w:r>
        <w:rPr/>
        <w:t xml:space="preserve">Maandag tot Vrydag, 08:00-16:30</w:t>
      </w:r>
      <w:r>
        <w:rPr>
          <w:sz w:val="22"/>
        </w:rPr>
        <w:t xml:space="preserve"> </w:t>
      </w:r>
    </w:p>
    <w:p>
      <w:pPr>
        <w:spacing w:before="0" w:after="0" w:line="259" w:lineRule="auto"/>
        <w:ind w:left="0" w:right="0" w:firstLine="0"/>
      </w:pPr>
      <w:r>
        <w:rPr>
          <w:rFonts w:cs="Arial" w:hAnsi="Arial" w:eastAsia="Arial" w:ascii="Arial"/>
          <w:i w:val="1"/>
          <w:sz w:val="22"/>
        </w:rPr>
        <w:t xml:space="preserve"> </w:t>
      </w:r>
    </w:p>
    <w:p>
      <w:pPr>
        <w:spacing w:before="0" w:after="284" w:line="250" w:lineRule="auto"/>
        <w:ind w:left="-5" w:right="0"/>
      </w:pPr>
      <w:r>
        <w:rPr>
          <w:rFonts w:cs="Arial" w:hAnsi="Arial" w:eastAsia="Arial" w:ascii="Arial"/>
          <w:b w:val="1"/>
        </w:rPr>
        <w:t xml:space="preserve">Pligte:  </w:t>
      </w:r>
    </w:p>
    <w:p>
      <w:pPr>
        <w:pStyle w:val="normal"/>
        <w:numPr>
          <w:ilvl w:val="0"/>
          <w:numId w:val="2"/>
        </w:numPr>
        <w:spacing w:before="0" w:after="5" w:line="250" w:lineRule="auto"/>
        <w:ind w:left="700" w:right="0" w:hanging="355"/>
      </w:pPr>
      <w:r>
        <w:rPr/>
        <w:t xml:space="preserve">Doen oorspronklike katalogisering volgens die jongste internasionale standaarde; </w:t>
      </w:r>
    </w:p>
    <w:p>
      <w:pPr>
        <w:pStyle w:val="normal"/>
        <w:numPr>
          <w:ilvl w:val="0"/>
          <w:numId w:val="2"/>
        </w:numPr>
        <w:spacing w:before="0" w:after="5" w:line="250" w:lineRule="auto"/>
        <w:ind w:left="700" w:right="0" w:hanging="355"/>
      </w:pPr>
      <w:r>
        <w:rPr/>
        <w:t xml:space="preserve">Klassifiseer materiaal deur die gebruik van ’n verskeidenheid klassifikasieskemas; </w:t>
      </w:r>
    </w:p>
    <w:p>
      <w:pPr>
        <w:pStyle w:val="normal"/>
        <w:numPr>
          <w:ilvl w:val="0"/>
          <w:numId w:val="2"/>
        </w:numPr>
        <w:spacing w:before="0" w:after="5" w:line="250" w:lineRule="auto"/>
        <w:ind w:left="700" w:right="0" w:hanging="355"/>
      </w:pPr>
      <w:r>
        <w:rPr/>
        <w:t xml:space="preserve">Handhaaf standaarde ten opsigte van kopiekatalogisering, gesagsbeheer en die skep van gesagsrekords, invoer van data, “linked data” en databasisinstandhouding; </w:t>
      </w:r>
    </w:p>
    <w:p>
      <w:pPr>
        <w:pStyle w:val="normal"/>
        <w:numPr>
          <w:ilvl w:val="0"/>
          <w:numId w:val="2"/>
        </w:numPr>
        <w:spacing w:before="0" w:after="5" w:line="250" w:lineRule="auto"/>
        <w:ind w:left="700" w:right="0" w:hanging="355"/>
      </w:pPr>
      <w:r>
        <w:rPr/>
        <w:t xml:space="preserve">Instandhouding van biblioteekkatalogi en bydrae tot internasionale katalogi en databasisse; </w:t>
      </w:r>
    </w:p>
    <w:p>
      <w:pPr>
        <w:pStyle w:val="normal"/>
        <w:numPr>
          <w:ilvl w:val="0"/>
          <w:numId w:val="2"/>
        </w:numPr>
        <w:spacing w:before="0" w:after="223" w:line="250" w:lineRule="auto"/>
        <w:ind w:left="700" w:right="0" w:hanging="355"/>
      </w:pPr>
      <w:r>
        <w:rPr/>
        <w:t xml:space="preserve">Voer ander pligte and projekte uit soos toegewys. </w:t>
      </w:r>
    </w:p>
    <w:p>
      <w:pPr>
        <w:spacing w:before="0" w:after="284" w:line="250" w:lineRule="auto"/>
        <w:ind w:left="-5" w:right="0"/>
      </w:pPr>
      <w:r>
        <w:rPr/>
        <w:t xml:space="preserve">  </w:t>
      </w:r>
      <w:r>
        <w:rPr>
          <w:rFonts w:cs="Arial" w:hAnsi="Arial" w:eastAsia="Arial" w:ascii="Arial"/>
          <w:b w:val="1"/>
        </w:rPr>
        <w:t xml:space="preserve">Vereistes:  </w:t>
      </w:r>
    </w:p>
    <w:p>
      <w:pPr>
        <w:pStyle w:val="normal"/>
        <w:numPr>
          <w:ilvl w:val="0"/>
          <w:numId w:val="2"/>
        </w:numPr>
        <w:spacing w:before="0" w:after="5" w:line="250" w:lineRule="auto"/>
        <w:ind w:left="700" w:right="0" w:hanging="355"/>
      </w:pPr>
      <w:r>
        <w:rPr/>
        <w:t xml:space="preserve">’n Graad in Biblioteek- en Inligtingwetenskap of soortgelyke kwalifikasie; </w:t>
      </w:r>
    </w:p>
    <w:p>
      <w:pPr>
        <w:pStyle w:val="normal"/>
        <w:numPr>
          <w:ilvl w:val="0"/>
          <w:numId w:val="2"/>
        </w:numPr>
        <w:spacing w:before="0" w:after="5" w:line="250" w:lineRule="auto"/>
        <w:ind w:left="700" w:right="0" w:hanging="355"/>
      </w:pPr>
      <w:r>
        <w:rPr/>
        <w:t xml:space="preserve">Minstens twee jaar katalogiseerervaring; </w:t>
      </w:r>
    </w:p>
    <w:p>
      <w:pPr>
        <w:pStyle w:val="normal"/>
        <w:numPr>
          <w:ilvl w:val="0"/>
          <w:numId w:val="2"/>
        </w:numPr>
        <w:spacing w:before="0" w:after="5" w:line="250" w:lineRule="auto"/>
        <w:ind w:left="700" w:right="0" w:hanging="355"/>
      </w:pPr>
      <w:r>
        <w:rPr/>
        <w:t xml:space="preserve">Uitstekende kennis van die volgende katalogiseerstandaarde en -hulpmiddele: Dewey desimale klassifikasie, MARC21, RDA, LC Saakhoofde en LC Naamgesagrekords; </w:t>
      </w:r>
    </w:p>
    <w:p>
      <w:pPr>
        <w:pStyle w:val="normal"/>
        <w:numPr>
          <w:ilvl w:val="0"/>
          <w:numId w:val="2"/>
        </w:numPr>
        <w:spacing w:before="0" w:after="5" w:line="250" w:lineRule="auto"/>
        <w:ind w:left="700" w:right="0" w:hanging="355"/>
      </w:pPr>
      <w:r>
        <w:rPr/>
        <w:t xml:space="preserve">Uitstekende rekenaarvaardigheid in ’n Windows omgewing en ander kantoortoepassings; </w:t>
      </w:r>
    </w:p>
    <w:p>
      <w:pPr>
        <w:pStyle w:val="normal"/>
        <w:numPr>
          <w:ilvl w:val="0"/>
          <w:numId w:val="2"/>
        </w:numPr>
        <w:spacing w:before="0" w:after="5" w:line="250" w:lineRule="auto"/>
        <w:ind w:left="700" w:right="0" w:hanging="355"/>
      </w:pPr>
      <w:r>
        <w:rPr/>
        <w:t xml:space="preserve">Akkuraatheid en aandag aan detail; </w:t>
      </w:r>
    </w:p>
    <w:p>
      <w:pPr>
        <w:pStyle w:val="normal"/>
        <w:numPr>
          <w:ilvl w:val="0"/>
          <w:numId w:val="2"/>
        </w:numPr>
        <w:spacing w:before="0" w:after="5" w:line="250" w:lineRule="auto"/>
        <w:ind w:left="700" w:right="0" w:hanging="355"/>
      </w:pPr>
      <w:r>
        <w:rPr/>
        <w:t xml:space="preserve">Gesonde oordeel en die vermoë om probleme op te los</w:t>
      </w:r>
      <w:r>
        <w:rPr>
          <w:rFonts w:cs="Calibri" w:hAnsi="Calibri" w:eastAsia="Calibri" w:ascii="Calibri"/>
        </w:rPr>
        <w:t xml:space="preserve">;</w:t>
      </w:r>
      <w:r>
        <w:rPr/>
        <w:t xml:space="preserve"> </w:t>
      </w:r>
    </w:p>
    <w:p>
      <w:pPr>
        <w:pStyle w:val="normal"/>
        <w:numPr>
          <w:ilvl w:val="0"/>
          <w:numId w:val="2"/>
        </w:numPr>
        <w:spacing w:before="0" w:after="5" w:line="250" w:lineRule="auto"/>
        <w:ind w:left="700" w:right="0" w:hanging="355"/>
      </w:pPr>
      <w:r>
        <w:rPr/>
        <w:t xml:space="preserve">Die vermoë om inligting te analiseer, interpreteer en organiseer; </w:t>
      </w:r>
    </w:p>
    <w:p>
      <w:pPr>
        <w:pStyle w:val="normal"/>
        <w:numPr>
          <w:ilvl w:val="0"/>
          <w:numId w:val="2"/>
        </w:numPr>
        <w:spacing w:before="0" w:after="5" w:line="250" w:lineRule="auto"/>
        <w:ind w:left="700" w:right="0" w:hanging="355"/>
      </w:pPr>
      <w:r>
        <w:rPr/>
        <w:t xml:space="preserve">Goeie interpersoonlike- en spanwerkvaardighede, asook die vermoë om onafhanklik te werk; </w:t>
      </w:r>
    </w:p>
    <w:p>
      <w:pPr>
        <w:pStyle w:val="normal"/>
        <w:numPr>
          <w:ilvl w:val="0"/>
          <w:numId w:val="2"/>
        </w:numPr>
        <w:spacing w:before="0" w:after="221" w:line="250" w:lineRule="auto"/>
        <w:ind w:left="700" w:right="0" w:hanging="355"/>
      </w:pPr>
      <w:r>
        <w:rPr/>
        <w:t xml:space="preserve">Goeie tydsbestuur en aanpasbaarheid. </w:t>
      </w:r>
      <w:r>
        <w:rPr>
          <w:rFonts w:cs="Arial" w:hAnsi="Arial" w:eastAsia="Arial" w:ascii="Arial"/>
          <w:b w:val="1"/>
        </w:rPr>
        <w:t xml:space="preserve"> </w:t>
      </w:r>
    </w:p>
    <w:p>
      <w:pPr>
        <w:spacing w:before="0" w:after="284" w:line="250" w:lineRule="auto"/>
        <w:ind w:left="370" w:right="0"/>
      </w:pPr>
      <w:r>
        <w:rPr>
          <w:rFonts w:cs="Arial" w:hAnsi="Arial" w:eastAsia="Arial" w:ascii="Arial"/>
          <w:b w:val="1"/>
        </w:rPr>
        <w:t xml:space="preserve">Aanbevelings:  </w:t>
      </w:r>
    </w:p>
    <w:p>
      <w:pPr>
        <w:pStyle w:val="normal"/>
        <w:numPr>
          <w:ilvl w:val="0"/>
          <w:numId w:val="2"/>
        </w:numPr>
        <w:spacing w:before="0" w:after="5" w:line="250" w:lineRule="auto"/>
        <w:ind w:left="700" w:right="0" w:hanging="355"/>
      </w:pPr>
      <w:r>
        <w:rPr/>
        <w:t xml:space="preserve">Kennis van geïntegreerde biblioteekstelsels en inhoudsbestuurstelsels; </w:t>
      </w:r>
    </w:p>
    <w:p>
      <w:pPr>
        <w:pStyle w:val="normal"/>
        <w:numPr>
          <w:ilvl w:val="0"/>
          <w:numId w:val="2"/>
        </w:numPr>
        <w:spacing w:before="0" w:after="5" w:line="250" w:lineRule="auto"/>
        <w:ind w:left="700" w:right="0" w:hanging="355"/>
      </w:pPr>
      <w:r>
        <w:rPr/>
        <w:t xml:space="preserve">Ondervinding met die gebruik van die Alma rekenaarstelsel, OCLC Connexion, Dublin Core metadatastruktuur, of ander metadatastandaarde en -skemas; </w:t>
      </w:r>
    </w:p>
    <w:p>
      <w:pPr>
        <w:pStyle w:val="normal"/>
        <w:numPr>
          <w:ilvl w:val="0"/>
          <w:numId w:val="2"/>
        </w:numPr>
        <w:spacing w:before="0" w:after="5" w:line="250" w:lineRule="auto"/>
        <w:ind w:left="700" w:right="0" w:hanging="355"/>
      </w:pPr>
      <w:r>
        <w:rPr/>
        <w:t xml:space="preserve">Werkservaring in ’n akademiese biblioteek of die biblioteek van ’n navorsingsinstansie; </w:t>
      </w:r>
    </w:p>
    <w:p>
      <w:pPr>
        <w:pStyle w:val="normal"/>
        <w:numPr>
          <w:ilvl w:val="0"/>
          <w:numId w:val="2"/>
        </w:numPr>
        <w:spacing w:before="0" w:after="234" w:line="250" w:lineRule="auto"/>
        <w:ind w:left="700" w:right="0" w:hanging="355"/>
      </w:pPr>
      <w:r>
        <w:rPr/>
        <w:t xml:space="preserve">Goeie skriftelike en mondelinge kommunikasievaardighede; </w:t>
      </w:r>
      <w:r>
        <w:rPr>
          <w:rFonts w:cs="Segoe UI Symbol" w:hAnsi="Segoe UI Symbol" w:eastAsia="Segoe UI Symbol" w:ascii="Segoe UI Symbol"/>
        </w:rPr>
        <w:t xml:space="preserve">•</w:t>
      </w:r>
      <w:r>
        <w:rPr/>
        <w:t xml:space="preserve"> </w:t>
      </w:r>
      <w:r>
        <w:rPr/>
        <w:t xml:space="preserve">Ervaring met NACO (Name Authority Cooperative Programme). </w:t>
      </w:r>
    </w:p>
    <w:p>
      <w:pPr>
        <w:pStyle w:val="normal"/>
        <w:spacing w:before="0" w:after="5" w:line="250" w:lineRule="auto"/>
        <w:ind w:left="10" w:right="0"/>
      </w:pPr>
      <w:r>
        <w:rPr>
          <w:rFonts w:cs="Arial" w:hAnsi="Arial" w:eastAsia="Arial" w:ascii="Arial"/>
          <w:b w:val="1"/>
        </w:rPr>
        <w:t xml:space="preserve">Diensaanvaarding</w:t>
      </w:r>
      <w:r>
        <w:rPr>
          <w:rFonts w:cs="Arial" w:hAnsi="Arial" w:eastAsia="Arial" w:ascii="Arial"/>
          <w:b w:val="1"/>
          <w:sz w:val="22"/>
        </w:rPr>
        <w:t xml:space="preserve">: </w:t>
      </w:r>
      <w:r>
        <w:rPr/>
        <w:t xml:space="preserve">1 Julie 2022 of so gou doenlik daarna </w:t>
      </w:r>
    </w:p>
    <w:p>
      <w:pPr>
        <w:spacing w:before="0" w:after="0" w:line="259" w:lineRule="auto"/>
        <w:ind w:left="0" w:right="0" w:firstLine="0"/>
      </w:pPr>
      <w:r>
        <w:rPr>
          <w:rFonts w:cs="Arial" w:hAnsi="Arial" w:eastAsia="Arial" w:ascii="Arial"/>
          <w:b w:val="1"/>
        </w:rPr>
        <w:t xml:space="preserve"> </w:t>
      </w:r>
    </w:p>
    <w:p>
      <w:pPr>
        <w:spacing w:before="0" w:after="10" w:line="250" w:lineRule="auto"/>
        <w:ind w:left="-5" w:right="0"/>
      </w:pPr>
      <w:r>
        <w:rPr>
          <w:rFonts w:cs="Arial" w:hAnsi="Arial" w:eastAsia="Arial" w:ascii="Arial"/>
          <w:b w:val="1"/>
        </w:rPr>
        <w:t xml:space="preserve">Sluitingsdatum: </w:t>
      </w:r>
      <w:r>
        <w:rPr/>
        <w:t xml:space="preserve">20 April 2022 </w:t>
      </w:r>
    </w:p>
    <w:p>
      <w:pPr>
        <w:spacing w:before="0" w:after="0" w:line="259" w:lineRule="auto"/>
        <w:ind w:left="0" w:right="0" w:firstLine="0"/>
      </w:pPr>
      <w:r>
        <w:rPr>
          <w:rFonts w:cs="Arial" w:hAnsi="Arial" w:eastAsia="Arial" w:ascii="Arial"/>
          <w:b w:val="1"/>
        </w:rPr>
        <w:t xml:space="preserve"> </w:t>
      </w:r>
    </w:p>
    <w:p>
      <w:pPr>
        <w:pStyle w:val="normal"/>
        <w:spacing w:before="0" w:after="5" w:line="250" w:lineRule="auto"/>
        <w:ind w:left="10" w:right="0"/>
      </w:pPr>
      <w:r>
        <w:rPr>
          <w:rFonts w:cs="Arial" w:hAnsi="Arial" w:eastAsia="Arial" w:ascii="Arial"/>
          <w:b w:val="1"/>
        </w:rPr>
        <w:t xml:space="preserve">Navrae rakende die posinhoud:</w:t>
      </w:r>
      <w:r>
        <w:rPr/>
        <w:t xml:space="preserve"> Me Rachel Janse van Rensburg by 021 808 4888, of by </w:t>
      </w:r>
      <w:r>
        <w:rPr>
          <w:color w:val="0000ff"/>
          <w:u w:val="single" w:color="0000ff"/>
        </w:rPr>
        <w:t xml:space="preserve">racheljvr@sun.ac.za</w:t>
      </w:r>
      <w:r>
        <w:rPr/>
        <w:t xml:space="preserve">  </w:t>
      </w:r>
    </w:p>
    <w:p>
      <w:pPr>
        <w:spacing w:before="0" w:after="0" w:line="259" w:lineRule="auto"/>
        <w:ind w:left="0" w:right="0" w:firstLine="0"/>
      </w:pPr>
      <w:r>
        <w:rPr>
          <w:rFonts w:cs="Arial" w:hAnsi="Arial" w:eastAsia="Arial" w:ascii="Arial"/>
          <w:b w:val="1"/>
        </w:rPr>
        <w:t xml:space="preserve"> </w:t>
      </w:r>
    </w:p>
    <w:p>
      <w:pPr>
        <w:spacing w:before="0" w:after="0" w:line="240" w:lineRule="auto"/>
        <w:ind w:left="0" w:right="1" w:firstLine="0"/>
        <w:jc w:val="both"/>
      </w:pPr>
      <w:r>
        <w:rPr>
          <w:rFonts w:cs="Arial" w:hAnsi="Arial" w:eastAsia="Arial" w:ascii="Arial"/>
          <w:b w:val="1"/>
        </w:rPr>
        <w:t xml:space="preserve">Navrae rakende vergoeding/voordele asook tegniese bystand met die elektroniese aansoekprosedure: </w:t>
      </w:r>
      <w:r>
        <w:rPr>
          <w:rFonts w:cs="Arial" w:hAnsi="Arial" w:eastAsia="Arial" w:ascii="Arial"/>
          <w:b w:val="1"/>
        </w:rPr>
        <w:t xml:space="preserve"> </w:t>
      </w:r>
      <w:r>
        <w:rPr/>
        <w:t xml:space="preserve">Menslike Hulpbronne-kliëntedienssentrum by 021 808 2753, of by  </w:t>
      </w:r>
      <w:r>
        <w:rPr>
          <w:color w:val="0000ff"/>
          <w:u w:val="single" w:color="0000ff"/>
        </w:rPr>
        <w:t xml:space="preserve">sun-e-hr@sun.ac.za</w:t>
      </w:r>
      <w:r>
        <w:rPr/>
        <w:t xml:space="preserve">  </w:t>
      </w:r>
    </w:p>
    <w:p>
      <w:pPr>
        <w:spacing w:before="0" w:after="218" w:line="259" w:lineRule="auto"/>
        <w:ind w:left="0" w:right="0" w:firstLine="0"/>
      </w:pPr>
      <w:r>
        <w:rPr>
          <w:rFonts w:cs="Calibri" w:hAnsi="Calibri" w:eastAsia="Calibri" w:ascii="Calibri"/>
          <w:sz w:val="22"/>
        </w:rPr>
        <w:t xml:space="preserve"> </w:t>
      </w:r>
    </w:p>
    <w:p>
      <w:pPr>
        <w:spacing w:before="0" w:after="215" w:line="259" w:lineRule="auto"/>
        <w:ind w:left="0" w:right="0" w:firstLine="0"/>
      </w:pPr>
      <w:r>
        <w:rPr>
          <w:rFonts w:cs="Calibri" w:hAnsi="Calibri" w:eastAsia="Calibri" w:ascii="Calibri"/>
          <w:sz w:val="22"/>
        </w:rPr>
        <w:t xml:space="preserve">---------------------------------------------------------------------------------------------------------------------------------------------------------------- </w:t>
      </w:r>
    </w:p>
    <w:p>
      <w:pPr>
        <w:spacing w:before="0" w:after="0" w:line="249" w:lineRule="auto"/>
        <w:ind w:left="-5" w:right="0"/>
      </w:pPr>
      <w:r>
        <w:rPr>
          <w:rFonts w:cs="Arial" w:hAnsi="Arial" w:eastAsia="Arial" w:ascii="Arial"/>
          <w:i w:val="1"/>
          <w:sz w:val="22"/>
        </w:rPr>
        <w:t xml:space="preserve">Die Universiteit is verbind tot diensbillikheid (DB), en aanstellings sal ooreenkomstig die DB-plan vir die betrokke omgewing sowel as Universiteit Stellenbosch se institusionele DB-plan gedoen word. </w:t>
      </w:r>
    </w:p>
    <w:p>
      <w:pPr>
        <w:spacing w:before="0" w:after="218" w:line="259" w:lineRule="auto"/>
        <w:ind w:left="0" w:right="0" w:firstLine="0"/>
      </w:pPr>
      <w:r>
        <w:rPr>
          <w:rFonts w:cs="Calibri" w:hAnsi="Calibri" w:eastAsia="Calibri" w:ascii="Calibri"/>
          <w:sz w:val="22"/>
        </w:rPr>
        <w:t xml:space="preserve"> </w:t>
      </w:r>
    </w:p>
    <w:p>
      <w:pPr>
        <w:spacing w:before="0" w:after="225" w:line="249" w:lineRule="auto"/>
        <w:ind w:left="-5" w:right="0"/>
      </w:pPr>
      <w:r>
        <w:rPr>
          <w:rFonts w:cs="Arial" w:hAnsi="Arial" w:eastAsia="Arial" w:ascii="Arial"/>
          <w:i w:val="1"/>
          <w:sz w:val="22"/>
        </w:rPr>
        <w:t xml:space="preserve">Die Universiteit behou die reg voor om nie ’n aanstelling te maak nie. </w:t>
      </w:r>
    </w:p>
    <w:p>
      <w:pPr>
        <w:spacing w:before="0" w:after="215" w:line="259" w:lineRule="auto"/>
        <w:ind w:left="0" w:right="0" w:firstLine="0"/>
      </w:pPr>
      <w:r>
        <w:rPr>
          <w:rFonts w:cs="Arial" w:hAnsi="Arial" w:eastAsia="Arial" w:ascii="Arial"/>
          <w:i w:val="1"/>
          <w:sz w:val="22"/>
        </w:rPr>
        <w:t xml:space="preserve"> </w:t>
      </w:r>
    </w:p>
    <w:p>
      <w:pPr>
        <w:spacing w:before="0" w:after="205" w:line="268" w:lineRule="auto"/>
        <w:ind w:left="-5" w:right="0"/>
      </w:pPr>
      <w:r>
        <w:rPr>
          <w:sz w:val="22"/>
        </w:rPr>
        <w:t xml:space="preserve">U aansoek moet vergesel wees van ’n </w:t>
      </w:r>
      <w:r>
        <w:rPr>
          <w:rFonts w:cs="Arial" w:hAnsi="Arial" w:eastAsia="Arial" w:ascii="Arial"/>
          <w:b w:val="1"/>
          <w:sz w:val="22"/>
        </w:rPr>
        <w:t xml:space="preserve">volledige curriculum vitae (insluitend die name en e-posadresse van ten minste drie referente),</w:t>
      </w:r>
      <w:r>
        <w:rPr>
          <w:sz w:val="22"/>
        </w:rPr>
        <w:t xml:space="preserve"> en moet die Universiteit voor of op die sluitingsdatum van die advertensie bereik.  </w:t>
      </w:r>
    </w:p>
    <w:p>
      <w:pPr>
        <w:spacing w:before="0" w:after="218" w:line="259" w:lineRule="auto"/>
        <w:ind w:left="0" w:right="0" w:firstLine="0"/>
      </w:pPr>
      <w:r>
        <w:rPr>
          <w:sz w:val="22"/>
        </w:rPr>
        <w:t xml:space="preserve"> </w:t>
      </w:r>
    </w:p>
    <w:p>
      <w:pPr>
        <w:spacing w:before="0" w:after="214" w:line="259" w:lineRule="auto"/>
        <w:ind w:left="0" w:right="0" w:firstLine="0"/>
      </w:pPr>
      <w:r>
        <w:rPr>
          <w:rFonts w:cs="Arial" w:hAnsi="Arial" w:eastAsia="Arial" w:ascii="Arial"/>
          <w:b w:val="1"/>
          <w:sz w:val="22"/>
        </w:rPr>
        <w:t xml:space="preserve"> </w:t>
      </w:r>
    </w:p>
    <w:p>
      <w:pPr>
        <w:spacing w:before="0" w:after="194" w:line="280" w:lineRule="auto"/>
        <w:ind w:left="-5" w:right="-13" w:hanging="10"/>
      </w:pPr>
      <w:r>
        <w:rPr>
          <w:rFonts w:cs="Arial" w:hAnsi="Arial" w:eastAsia="Arial" w:ascii="Arial"/>
          <w:b w:val="1"/>
          <w:color w:val="ff0000"/>
          <w:sz w:val="22"/>
        </w:rPr>
        <w:t xml:space="preserve">DOEN AANLYN AANSOEK BY </w:t>
      </w:r>
      <w:hyperlink r:id="hyperlink2946">
        <w:r>
          <w:rPr>
            <w:rFonts w:cs="Arial" w:hAnsi="Arial" w:eastAsia="Arial" w:ascii="Arial"/>
            <w:b w:val="1"/>
            <w:color w:val="0000ff"/>
            <w:sz w:val="22"/>
            <w:u w:val="single" w:color="0000ff"/>
          </w:rPr>
          <w:t xml:space="preserve">https://www.sun.ac.za/afrikaans/loopbane</w:t>
        </w:r>
      </w:hyperlink>
      <w:hyperlink r:id="hyperlink2946">
        <w:r>
          <w:rPr>
            <w:rFonts w:cs="Arial" w:hAnsi="Arial" w:eastAsia="Arial" w:ascii="Arial"/>
            <w:b w:val="1"/>
            <w:color w:val="ff0000"/>
            <w:sz w:val="22"/>
          </w:rPr>
          <w:t xml:space="preserve"> </w:t>
        </w:r>
      </w:hyperlink>
      <w:r>
        <w:rPr>
          <w:rFonts w:cs="Arial" w:hAnsi="Arial" w:eastAsia="Arial" w:ascii="Arial"/>
          <w:b w:val="1"/>
          <w:color w:val="ff0000"/>
          <w:sz w:val="22"/>
        </w:rPr>
        <w:t xml:space="preserve">DEUR OP DIE </w:t>
      </w:r>
      <w:r>
        <w:rPr>
          <w:rFonts w:cs="Arial" w:hAnsi="Arial" w:eastAsia="Arial" w:ascii="Arial"/>
          <w:b w:val="1"/>
          <w:i w:val="1"/>
          <w:color w:val="ff0000"/>
          <w:sz w:val="22"/>
        </w:rPr>
        <w:t xml:space="preserve">APPLY NOWSKAKEL</w:t>
      </w:r>
      <w:r>
        <w:rPr>
          <w:rFonts w:cs="Arial" w:hAnsi="Arial" w:eastAsia="Arial" w:ascii="Arial"/>
          <w:b w:val="1"/>
          <w:color w:val="ff0000"/>
          <w:sz w:val="22"/>
        </w:rPr>
        <w:t xml:space="preserve"> REGS BO-AAN DIE BLAD VAN DIE SPESIFIEKE VAKATURE TE KLIEK. </w:t>
      </w:r>
    </w:p>
    <w:p>
      <w:pPr>
        <w:spacing w:before="0" w:after="218" w:line="259" w:lineRule="auto"/>
        <w:ind w:left="0" w:right="0" w:firstLine="0"/>
      </w:pPr>
      <w:r>
        <w:rPr>
          <w:rFonts w:cs="Arial" w:hAnsi="Arial" w:eastAsia="Arial" w:ascii="Arial"/>
          <w:b w:val="1"/>
          <w:color w:val="ff0000"/>
          <w:sz w:val="22"/>
        </w:rPr>
        <w:t xml:space="preserve"> </w:t>
      </w:r>
    </w:p>
    <w:p>
      <w:pPr>
        <w:spacing w:before="0" w:after="213" w:line="259" w:lineRule="auto"/>
        <w:ind w:left="0" w:right="0" w:firstLine="0"/>
      </w:pPr>
      <w:r>
        <w:rPr>
          <w:rFonts w:cs="Arial" w:hAnsi="Arial" w:eastAsia="Arial" w:ascii="Arial"/>
          <w:b w:val="1"/>
          <w:sz w:val="22"/>
        </w:rPr>
        <w:t xml:space="preserve"> </w:t>
      </w:r>
    </w:p>
    <w:p>
      <w:pPr>
        <w:spacing w:before="0" w:after="225" w:line="249" w:lineRule="auto"/>
        <w:ind w:left="-5" w:right="0"/>
      </w:pPr>
      <w:r>
        <w:rPr>
          <w:rFonts w:cs="Arial" w:hAnsi="Arial" w:eastAsia="Arial" w:ascii="Arial"/>
          <w:i w:val="1"/>
          <w:sz w:val="22"/>
        </w:rPr>
        <w:t xml:space="preserve">Die Universiteit behou die reg voor om kwalifikasies na te gaan en agtergrondinligting oor alle kandidate in te win.  </w:t>
      </w:r>
    </w:p>
    <w:p>
      <w:pPr>
        <w:spacing w:before="0" w:after="215" w:line="259" w:lineRule="auto"/>
        <w:ind w:left="0" w:right="0" w:firstLine="0"/>
      </w:pPr>
      <w:r>
        <w:rPr>
          <w:rFonts w:cs="Arial" w:hAnsi="Arial" w:eastAsia="Arial" w:ascii="Arial"/>
          <w:i w:val="1"/>
          <w:sz w:val="22"/>
        </w:rPr>
        <w:t xml:space="preserve"> </w:t>
      </w:r>
    </w:p>
    <w:p>
      <w:pPr>
        <w:spacing w:before="0" w:after="194" w:line="278" w:lineRule="auto"/>
        <w:ind w:left="-5" w:right="-13"/>
      </w:pPr>
      <w:r>
        <w:rPr>
          <w:rFonts w:cs="Arial" w:hAnsi="Arial" w:eastAsia="Arial" w:ascii="Arial"/>
          <w:b w:val="1"/>
          <w:i w:val="1"/>
          <w:sz w:val="22"/>
        </w:rPr>
        <w:t xml:space="preserve">Indien u nie binne vier tot ses weke na die sluitingsdatum van hierdie advertensie van die Universiteit verneem nie, aanvaar asseblief dat u aansoek onsuksesvol was. </w:t>
      </w:r>
    </w:p>
    <w:p>
      <w:pPr>
        <w:spacing w:before="0" w:after="348" w:line="259" w:lineRule="auto"/>
        <w:ind w:left="0" w:right="0" w:firstLine="0"/>
      </w:pPr>
      <w:r>
        <w:rPr>
          <w:rFonts w:cs="Calibri" w:hAnsi="Calibri" w:eastAsia="Calibri" w:ascii="Calibri"/>
          <w:sz w:val="22"/>
        </w:rPr>
        <w:t xml:space="preserve"> </w:t>
      </w:r>
    </w:p>
    <w:p>
      <w:pPr>
        <w:spacing w:before="0" w:after="0" w:line="259" w:lineRule="auto"/>
        <w:ind w:left="95" w:right="0" w:firstLine="0"/>
        <w:jc w:val="center"/>
      </w:pPr>
      <w:r>
        <w:rPr>
          <w:rFonts w:cs="Arial" w:hAnsi="Arial" w:eastAsia="Arial" w:ascii="Arial"/>
          <w:b w:val="1"/>
          <w:sz w:val="36"/>
        </w:rPr>
        <w:t xml:space="preserve"> </w:t>
      </w:r>
    </w:p>
    <w:p>
      <w:pPr>
        <w:spacing w:before="0" w:after="42" w:line="259" w:lineRule="auto"/>
        <w:ind w:left="-29" w:right="-24" w:firstLine="0"/>
      </w:pPr>
      <w:r>
        <w:rPr>
          <w:rFonts w:cs="Calibri" w:hAnsi="Calibri" w:eastAsia="Calibri" w:ascii="Calibri"/>
          <w:sz w:val="22"/>
        </w:rPr>
        <mc:AlternateContent>
          <mc:Choice Requires="wpg">
            <w:drawing>
              <wp:inline distT="0" distB="0" distL="0" distR="0">
                <wp:extent cx="6894576" cy="18288"/>
                <wp:docPr id="5687" name="Group 5687"/>
                <wp:cNvGraphicFramePr/>
                <a:graphic>
                  <a:graphicData uri="http://schemas.microsoft.com/office/word/2010/wordprocessingGroup">
                    <wpg:wgp>
                      <wpg:cNvGrpSpPr/>
                      <wpg:grpSpPr>
                        <a:xfrm>
                          <a:off x="0" y="0"/>
                          <a:ext cx="6894576" cy="18288"/>
                          <a:chOff x="0" y="0"/>
                          <a:chExt cx="6894576" cy="18288"/>
                        </a:xfrm>
                      </wpg:grpSpPr>
                      <wps:wsp>
                        <wps:cNvPr id="6210" name="Shape 6210"/>
                        <wps:cNvSpPr/>
                        <wps:spPr>
                          <a:xfrm>
                            <a:off x="0" y="0"/>
                            <a:ext cx="6894576" cy="18288"/>
                          </a:xfrm>
                          <a:custGeom>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5687" style="width:542.88pt;height:1.44pt;mso-position-horizontal-relative:char;mso-position-vertical-relative:line" coordsize="68945,182">
                <v:shape id="Shape 6211"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pPr>
        <w:spacing w:before="0" w:after="0" w:line="259" w:lineRule="auto"/>
        <w:ind w:left="0" w:right="0" w:firstLine="0"/>
      </w:pPr>
      <w:r>
        <w:rPr>
          <w:sz w:val="20"/>
        </w:rPr>
        <w:t xml:space="preserve"> </w:t>
      </w:r>
    </w:p>
    <w:p>
      <w:pPr>
        <w:spacing w:before="0" w:after="0" w:line="259" w:lineRule="auto"/>
        <w:ind w:left="0" w:right="0" w:firstLine="0"/>
      </w:pPr>
      <w:r>
        <w:rPr>
          <w:sz w:val="20"/>
        </w:rPr>
        <w:t xml:space="preserve"> </w:t>
      </w:r>
    </w:p>
    <w:sectPr>
      <w:pgSz w:w="12240" w:h="15840" w:orient="portrait"/>
      <w:pgMar w:left="720" w:top="1276" w:right="715" w:bottom="786"/>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bullet"/>
      <w:lvlText w:val="•"/>
      <w:pPr>
        <w:ind w:left="705"/>
      </w:pPr>
      <w:rPr>
        <w:rFonts w:cs="Arial" w:hAnsi="Arial" w:eastAsia="Arial" w:ascii="Arial"/>
        <w:b w:val="0"/>
        <w:i w:val="0"/>
        <w:strike w:val="0"/>
        <w:dstrike w:val="0"/>
        <w:color w:val="000000"/>
        <w:sz w:val="24"/>
        <w:szCs w:val="24"/>
        <w:u w:val="none" w:color="000000"/>
        <w:bdr w:val="none"/>
        <w:shd w:val="clear"/>
        <w:vertAlign w:val="baseline"/>
      </w:rPr>
    </w:lvl>
    <w:lvl w:ilvl="1">
      <w:start w:val="1"/>
      <w:numFmt w:val="bullet"/>
      <w:lvlText w:val="o"/>
      <w:pPr>
        <w:ind w:left="1439"/>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2">
      <w:start w:val="1"/>
      <w:numFmt w:val="bullet"/>
      <w:lvlText w:val="▪"/>
      <w:pPr>
        <w:ind w:left="2159"/>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3">
      <w:start w:val="1"/>
      <w:numFmt w:val="bullet"/>
      <w:lvlText w:val="•"/>
      <w:pPr>
        <w:ind w:left="2879"/>
      </w:pPr>
      <w:rPr>
        <w:rFonts w:cs="Arial" w:hAnsi="Arial" w:eastAsia="Arial" w:ascii="Arial"/>
        <w:b w:val="0"/>
        <w:i w:val="0"/>
        <w:strike w:val="0"/>
        <w:dstrike w:val="0"/>
        <w:color w:val="000000"/>
        <w:sz w:val="24"/>
        <w:szCs w:val="24"/>
        <w:u w:val="none" w:color="000000"/>
        <w:bdr w:val="none"/>
        <w:shd w:val="clear"/>
        <w:vertAlign w:val="baseline"/>
      </w:rPr>
    </w:lvl>
    <w:lvl w:ilvl="4">
      <w:start w:val="1"/>
      <w:numFmt w:val="bullet"/>
      <w:lvlText w:val="o"/>
      <w:pPr>
        <w:ind w:left="3599"/>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5">
      <w:start w:val="1"/>
      <w:numFmt w:val="bullet"/>
      <w:lvlText w:val="▪"/>
      <w:pPr>
        <w:ind w:left="4319"/>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6">
      <w:start w:val="1"/>
      <w:numFmt w:val="bullet"/>
      <w:lvlText w:val="•"/>
      <w:pPr>
        <w:ind w:left="5039"/>
      </w:pPr>
      <w:rPr>
        <w:rFonts w:cs="Arial" w:hAnsi="Arial" w:eastAsia="Arial" w:ascii="Arial"/>
        <w:b w:val="0"/>
        <w:i w:val="0"/>
        <w:strike w:val="0"/>
        <w:dstrike w:val="0"/>
        <w:color w:val="000000"/>
        <w:sz w:val="24"/>
        <w:szCs w:val="24"/>
        <w:u w:val="none" w:color="000000"/>
        <w:bdr w:val="none"/>
        <w:shd w:val="clear"/>
        <w:vertAlign w:val="baseline"/>
      </w:rPr>
    </w:lvl>
    <w:lvl w:ilvl="7">
      <w:start w:val="1"/>
      <w:numFmt w:val="bullet"/>
      <w:lvlText w:val="o"/>
      <w:pPr>
        <w:ind w:left="5759"/>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8">
      <w:start w:val="1"/>
      <w:numFmt w:val="bullet"/>
      <w:lvlText w:val="▪"/>
      <w:pPr>
        <w:ind w:left="6479"/>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abstractNum>
  <w:abstractNum w:abstractNumId="1">
    <w:multiLevelType w:val="hybridMultilevel"/>
    <w:lvl w:ilvl="0">
      <w:start w:val="1"/>
      <w:numFmt w:val="bullet"/>
      <w:lvlText w:val="•"/>
      <w:pPr>
        <w:ind w:left="700"/>
      </w:pPr>
      <w:rPr>
        <w:rFonts w:cs="Arial" w:hAnsi="Arial" w:eastAsia="Arial" w:ascii="Arial"/>
        <w:b w:val="0"/>
        <w:i w:val="0"/>
        <w:strike w:val="0"/>
        <w:dstrike w:val="0"/>
        <w:color w:val="000000"/>
        <w:sz w:val="24"/>
        <w:szCs w:val="24"/>
        <w:u w:val="none" w:color="000000"/>
        <w:bdr w:val="none"/>
        <w:shd w:val="clear"/>
        <w:vertAlign w:val="baseline"/>
      </w:rPr>
    </w:lvl>
    <w:lvl w:ilvl="1">
      <w:start w:val="1"/>
      <w:numFmt w:val="bullet"/>
      <w:lvlText w:val="o"/>
      <w:pPr>
        <w:ind w:left="1438"/>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2">
      <w:start w:val="1"/>
      <w:numFmt w:val="bullet"/>
      <w:lvlText w:val="▪"/>
      <w:pPr>
        <w:ind w:left="2158"/>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3">
      <w:start w:val="1"/>
      <w:numFmt w:val="bullet"/>
      <w:lvlText w:val="•"/>
      <w:pPr>
        <w:ind w:left="2878"/>
      </w:pPr>
      <w:rPr>
        <w:rFonts w:cs="Arial" w:hAnsi="Arial" w:eastAsia="Arial" w:ascii="Arial"/>
        <w:b w:val="0"/>
        <w:i w:val="0"/>
        <w:strike w:val="0"/>
        <w:dstrike w:val="0"/>
        <w:color w:val="000000"/>
        <w:sz w:val="24"/>
        <w:szCs w:val="24"/>
        <w:u w:val="none" w:color="000000"/>
        <w:bdr w:val="none"/>
        <w:shd w:val="clear"/>
        <w:vertAlign w:val="baseline"/>
      </w:rPr>
    </w:lvl>
    <w:lvl w:ilvl="4">
      <w:start w:val="1"/>
      <w:numFmt w:val="bullet"/>
      <w:lvlText w:val="o"/>
      <w:pPr>
        <w:ind w:left="3598"/>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5">
      <w:start w:val="1"/>
      <w:numFmt w:val="bullet"/>
      <w:lvlText w:val="▪"/>
      <w:pPr>
        <w:ind w:left="4318"/>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6">
      <w:start w:val="1"/>
      <w:numFmt w:val="bullet"/>
      <w:lvlText w:val="•"/>
      <w:pPr>
        <w:ind w:left="5038"/>
      </w:pPr>
      <w:rPr>
        <w:rFonts w:cs="Arial" w:hAnsi="Arial" w:eastAsia="Arial" w:ascii="Arial"/>
        <w:b w:val="0"/>
        <w:i w:val="0"/>
        <w:strike w:val="0"/>
        <w:dstrike w:val="0"/>
        <w:color w:val="000000"/>
        <w:sz w:val="24"/>
        <w:szCs w:val="24"/>
        <w:u w:val="none" w:color="000000"/>
        <w:bdr w:val="none"/>
        <w:shd w:val="clear"/>
        <w:vertAlign w:val="baseline"/>
      </w:rPr>
    </w:lvl>
    <w:lvl w:ilvl="7">
      <w:start w:val="1"/>
      <w:numFmt w:val="bullet"/>
      <w:lvlText w:val="o"/>
      <w:pPr>
        <w:ind w:left="5758"/>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lvl w:ilvl="8">
      <w:start w:val="1"/>
      <w:numFmt w:val="bullet"/>
      <w:lvlText w:val="▪"/>
      <w:pPr>
        <w:ind w:left="6478"/>
      </w:pPr>
      <w:rPr>
        <w:rFonts w:cs="Segoe UI Symbol" w:hAnsi="Segoe UI Symbol" w:eastAsia="Segoe UI Symbol" w:ascii="Segoe UI Symbol"/>
        <w:b w:val="0"/>
        <w:i w:val="0"/>
        <w:strike w:val="0"/>
        <w:dstrike w:val="0"/>
        <w:color w:val="000000"/>
        <w:sz w:val="24"/>
        <w:szCs w:val="24"/>
        <w:u w:val="none" w:color="000000"/>
        <w:bdr w:val="none"/>
        <w:shd w:val="clear"/>
        <w:vertAlign w:val="baseline"/>
      </w:rPr>
    </w:lvl>
  </w:abstractNum>
  <w:num w:numId="1">
    <w:abstractNumId w:val="0"/>
  </w:num>
  <w:num w:numId="2">
    <w:abstractNumId w:val="1"/>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5" w:line="250" w:lineRule="auto"/>
      <w:ind w:left="10" w:right="4" w:hanging="10"/>
      <w:jc w:val="left"/>
    </w:pPr>
    <w:rPr>
      <w:rFonts w:cs="Arial" w:hAnsi="Arial" w:eastAsia="Arial" w:ascii="Arial"/>
      <w:color w:val="000000"/>
      <w:sz w:val="24"/>
    </w:rPr>
  </w:style>
  <w:style w:type="paragraph" w:styleId="heading1">
    <w:name w:val="Heading 1"/>
    <w:next w:val="normal"/>
    <w:link w:val="heading1Char"/>
    <w:uiPriority w:val="9"/>
    <w:unhideWhenUsed/>
    <w:qFormat/>
    <w:pPr>
      <w:keepNext/>
      <w:keepLines/>
      <w:bidi w:val="0"/>
      <w:spacing w:before="0" w:after="0" w:line="259" w:lineRule="auto"/>
      <w:ind w:left="10" w:right="4" w:hanging="10"/>
      <w:jc w:val="center"/>
      <w:outlineLvl w:val="0"/>
    </w:pPr>
    <w:rPr>
      <w:rFonts w:cs="Arial" w:hAnsi="Arial" w:eastAsia="Arial" w:ascii="Arial"/>
      <w:color w:val="000000"/>
      <w:sz w:val="24"/>
    </w:rPr>
  </w:style>
  <w:style w:type="character" w:styleId="heading1Char">
    <w:name w:val="Heading 1 Char"/>
    <w:link w:val="heading1"/>
    <w:rPr>
      <w:rFonts w:cs="Arial" w:hAnsi="Arial" w:eastAsia="Arial" w:ascii="Arial"/>
      <w:color w:val="000000"/>
      <w:sz w:val="24"/>
    </w:rPr>
  </w:style>
</w:styles>
</file>

<file path=word/_rels/document.xml.rels><?xml version="1.0" encoding="UTF-8" standalone="yes"?>
<Relationships xmlns="http://schemas.openxmlformats.org/package/2006/relationships"><Relationship Id="hyperlink2781" Type="http://schemas.openxmlformats.org/officeDocument/2006/relationships/hyperlink" Target="https://www.sun.ac.za/english/careers" TargetMode="External"/><Relationship Id="rsSettingsId" Type="http://schemas.openxmlformats.org/officeDocument/2006/relationships/settings" Target="settings.xml"/><Relationship Id="rId3" Type="http://schemas.openxmlformats.org/officeDocument/2006/relationships/customXml" Target="../customXml/item1.xml"/><Relationship Id="hyperlink2946" Type="http://schemas.openxmlformats.org/officeDocument/2006/relationships/hyperlink" Target="https://www.sun.ac.za/afrikaans/loopbane" TargetMode="External"/><Relationship Id="rId2" Type="http://schemas.openxmlformats.org/officeDocument/2006/relationships/image" Target="media/image1.jpg"/><Relationship Id="rId1" Type="http://schemas.openxmlformats.org/officeDocument/2006/relationships/image" Target="media/image0.jpg"/><Relationship Id="rId5" Type="http://schemas.openxmlformats.org/officeDocument/2006/relationships/customXml" Target="../customXml/item3.xml"/><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CE7AFD0DBB489248375E6C7436B4" ma:contentTypeVersion="2" ma:contentTypeDescription="Create a new document." ma:contentTypeScope="" ma:versionID="4ebc22b825b9aff9f651c91f75af1e6a">
  <xsd:schema xmlns:xsd="http://www.w3.org/2001/XMLSchema" xmlns:xs="http://www.w3.org/2001/XMLSchema" xmlns:p="http://schemas.microsoft.com/office/2006/metadata/properties" xmlns:ns1="http://schemas.microsoft.com/sharepoint/v3" xmlns:ns2="6ca0bdaf-a29d-46cd-9607-72596da23c65" targetNamespace="http://schemas.microsoft.com/office/2006/metadata/properties" ma:root="true" ma:fieldsID="5a28cfa8be0d98a70502981264e38f45" ns1:_="" ns2:_="">
    <xsd:import namespace="http://schemas.microsoft.com/sharepoint/v3"/>
    <xsd:import namespace="6ca0bdaf-a29d-46cd-9607-72596da23c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a0bdaf-a29d-46cd-9607-72596da23c6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5BFFE-CBFC-4816-AC85-2B19A18750BE}"/>
</file>

<file path=customXml/itemProps2.xml><?xml version="1.0" encoding="utf-8"?>
<ds:datastoreItem xmlns:ds="http://schemas.openxmlformats.org/officeDocument/2006/customXml" ds:itemID="{E8E19A8A-0B1D-4C99-8450-EDB2BFCFA560}"/>
</file>

<file path=customXml/itemProps3.xml><?xml version="1.0" encoding="utf-8"?>
<ds:datastoreItem xmlns:ds="http://schemas.openxmlformats.org/officeDocument/2006/customXml" ds:itemID="{C4282B29-FA68-4B4B-B832-106C9AB0210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Biblioteek- &amp; Inligtingsdiens / Library &amp; Information Service</dc:title>
  <dc:subject/>
  <dc:creator>Rita</dc:creator>
  <cp:keywords/>
  <dcterms:created xsi:type="dcterms:W3CDTF">2022-04-06T14:19:33Z</dcterms:created>
  <dcterms:modified xsi:type="dcterms:W3CDTF">2022-04-06T14:19:33Z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0x0101008EC9CE7AFD0DBB489248375E6C7436B4</vt:lpwstr>
  </property>
</Properties>
</file>